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8DE" w:rsidRPr="003508DE" w:rsidRDefault="003508DE" w:rsidP="003508DE">
      <w:pPr>
        <w:rPr>
          <w:rFonts w:ascii="Times New Roman" w:hAnsi="Times New Roman" w:cs="Times New Roman"/>
          <w:sz w:val="28"/>
          <w:szCs w:val="28"/>
        </w:rPr>
      </w:pPr>
      <w:r w:rsidRPr="003508DE">
        <w:rPr>
          <w:rFonts w:ascii="Times New Roman" w:hAnsi="Times New Roman" w:cs="Times New Roman"/>
          <w:sz w:val="28"/>
          <w:szCs w:val="28"/>
        </w:rPr>
        <w:t>Обучение детей грамоте в детском саду осуществляется аналитико-</w:t>
      </w:r>
      <w:bookmarkStart w:id="0" w:name="_GoBack"/>
      <w:bookmarkEnd w:id="0"/>
      <w:r w:rsidRPr="003508DE">
        <w:rPr>
          <w:rFonts w:ascii="Times New Roman" w:hAnsi="Times New Roman" w:cs="Times New Roman"/>
          <w:sz w:val="28"/>
          <w:szCs w:val="28"/>
        </w:rPr>
        <w:t>синтетическим методом. Это означает, что детей знакомят сначала со звуками родного языка, а потом с буквами.</w:t>
      </w:r>
    </w:p>
    <w:p w:rsidR="003508DE" w:rsidRPr="003508DE" w:rsidRDefault="003508DE" w:rsidP="003508DE">
      <w:pPr>
        <w:rPr>
          <w:rFonts w:ascii="Times New Roman" w:hAnsi="Times New Roman" w:cs="Times New Roman"/>
          <w:sz w:val="28"/>
          <w:szCs w:val="28"/>
        </w:rPr>
      </w:pPr>
      <w:r w:rsidRPr="003508DE">
        <w:rPr>
          <w:rFonts w:ascii="Times New Roman" w:hAnsi="Times New Roman" w:cs="Times New Roman"/>
          <w:sz w:val="28"/>
          <w:szCs w:val="28"/>
        </w:rPr>
        <w:t>При обучении, как письму, так и чтению, исходным процессом является звуковой анализ устной речи, то есть мысленное расчленение слова на составляющие его звуки, установление их количества и последовательности.</w:t>
      </w:r>
    </w:p>
    <w:p w:rsidR="003508DE" w:rsidRPr="003508DE" w:rsidRDefault="003508DE" w:rsidP="003508DE">
      <w:pPr>
        <w:rPr>
          <w:rFonts w:ascii="Times New Roman" w:hAnsi="Times New Roman" w:cs="Times New Roman"/>
          <w:sz w:val="28"/>
          <w:szCs w:val="28"/>
        </w:rPr>
      </w:pPr>
      <w:r w:rsidRPr="003508DE">
        <w:rPr>
          <w:rFonts w:ascii="Times New Roman" w:hAnsi="Times New Roman" w:cs="Times New Roman"/>
          <w:sz w:val="28"/>
          <w:szCs w:val="28"/>
        </w:rPr>
        <w:t>Для изучения звуков и слогов в старшей группе, мы используем конструктор ТИКО. Это отличный способ сделать обучение более интерактивным и увлекательным для детей.</w:t>
      </w:r>
    </w:p>
    <w:p w:rsidR="003508DE" w:rsidRPr="003508DE" w:rsidRDefault="003508DE" w:rsidP="003508DE">
      <w:pPr>
        <w:rPr>
          <w:rFonts w:ascii="Times New Roman" w:hAnsi="Times New Roman" w:cs="Times New Roman"/>
          <w:sz w:val="28"/>
          <w:szCs w:val="28"/>
        </w:rPr>
      </w:pPr>
      <w:r w:rsidRPr="003508DE">
        <w:rPr>
          <w:rFonts w:ascii="Times New Roman" w:hAnsi="Times New Roman" w:cs="Times New Roman"/>
          <w:sz w:val="28"/>
          <w:szCs w:val="28"/>
        </w:rPr>
        <w:t>Использование конструктора ТИКО для создания слогов и слов – это замечательный способ развивать речевые навыки у детей! Этот процесс не только помогает им учиться складывать буквы в слова, но и развивает моторику, креативность и воображение. Дети могут экспериментировать с разными комбинациями, создавая не только существительные, но и забавные названия. Это также может стать отличным игровым моментом для совместной деятельности, что укрепляет коммуникацию и социализацию.</w:t>
      </w:r>
    </w:p>
    <w:p w:rsidR="003508DE" w:rsidRPr="003508DE" w:rsidRDefault="003508DE" w:rsidP="003508DE">
      <w:pPr>
        <w:rPr>
          <w:rFonts w:ascii="Times New Roman" w:hAnsi="Times New Roman" w:cs="Times New Roman"/>
          <w:sz w:val="28"/>
          <w:szCs w:val="28"/>
        </w:rPr>
      </w:pPr>
      <w:r w:rsidRPr="003508DE">
        <w:rPr>
          <w:rFonts w:ascii="Times New Roman" w:hAnsi="Times New Roman" w:cs="Times New Roman"/>
          <w:sz w:val="28"/>
          <w:szCs w:val="28"/>
        </w:rPr>
        <w:t>Кроме того, работа с конструктором ТИКО стимулирует фонематический слух, что крайне важно для успешного обучения чтению и письму. Различение звуков, их сочетаний, осознание слоговой структуры слова – все это формирует прочный фундамент для дальнейшего развития. Использование ярких, красочных элементов делает обучение увлекательным и мотивирующим, поддерживая интерес ребенка к языку и грамотности.</w:t>
      </w:r>
    </w:p>
    <w:p w:rsidR="003508DE" w:rsidRPr="003508DE" w:rsidRDefault="003508DE" w:rsidP="003508DE">
      <w:pPr>
        <w:rPr>
          <w:rFonts w:ascii="Times New Roman" w:hAnsi="Times New Roman" w:cs="Times New Roman"/>
          <w:sz w:val="28"/>
          <w:szCs w:val="28"/>
        </w:rPr>
      </w:pPr>
    </w:p>
    <w:p w:rsidR="00D4454B" w:rsidRPr="003508DE" w:rsidRDefault="003508DE" w:rsidP="003508DE">
      <w:pPr>
        <w:rPr>
          <w:rFonts w:ascii="Times New Roman" w:hAnsi="Times New Roman" w:cs="Times New Roman"/>
          <w:sz w:val="28"/>
          <w:szCs w:val="28"/>
        </w:rPr>
      </w:pPr>
      <w:r w:rsidRPr="003508DE">
        <w:rPr>
          <w:rFonts w:ascii="Times New Roman" w:hAnsi="Times New Roman" w:cs="Times New Roman"/>
          <w:sz w:val="28"/>
          <w:szCs w:val="28"/>
        </w:rPr>
        <w:t>Информацию подготовила воспитатель Анастасия Алексеевна Ш.</w:t>
      </w:r>
    </w:p>
    <w:sectPr w:rsidR="00D4454B" w:rsidRPr="0035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DE"/>
    <w:rsid w:val="003508DE"/>
    <w:rsid w:val="00D4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5C61E-C11D-4EDA-87B0-B5572B4C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>HP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2025-03-24T11:38:00Z</dcterms:created>
  <dcterms:modified xsi:type="dcterms:W3CDTF">2025-03-24T11:39:00Z</dcterms:modified>
</cp:coreProperties>
</file>